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29" w:rsidRPr="00AA2A73" w:rsidRDefault="00172329" w:rsidP="00172329">
      <w:pPr>
        <w:autoSpaceDE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2A73">
        <w:rPr>
          <w:rFonts w:ascii="Times New Roman" w:hAnsi="Times New Roman" w:cs="Times New Roman"/>
          <w:b/>
          <w:bCs/>
          <w:sz w:val="24"/>
          <w:szCs w:val="24"/>
        </w:rPr>
        <w:t>U C H W A Ł A nr 5 /2020</w:t>
      </w:r>
    </w:p>
    <w:p w:rsidR="00172329" w:rsidRPr="00AA2A73" w:rsidRDefault="00172329" w:rsidP="00172329">
      <w:pPr>
        <w:autoSpaceDE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2A73">
        <w:rPr>
          <w:rFonts w:ascii="Times New Roman" w:hAnsi="Times New Roman" w:cs="Times New Roman"/>
          <w:b/>
          <w:bCs/>
          <w:sz w:val="24"/>
          <w:szCs w:val="24"/>
        </w:rPr>
        <w:t>Rady Pedagogicznej Szkoły Podstawowej nr 2 im. Jana Pawła II w Sulechowie</w:t>
      </w:r>
    </w:p>
    <w:p w:rsidR="00172329" w:rsidRPr="00AA2A73" w:rsidRDefault="00172329" w:rsidP="00172329">
      <w:pPr>
        <w:autoSpaceDE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2A73">
        <w:rPr>
          <w:rFonts w:ascii="Times New Roman" w:hAnsi="Times New Roman" w:cs="Times New Roman"/>
          <w:b/>
          <w:bCs/>
          <w:sz w:val="24"/>
          <w:szCs w:val="24"/>
        </w:rPr>
        <w:t>z dnia  27 sierpnia 2020 roku</w:t>
      </w:r>
    </w:p>
    <w:p w:rsidR="00172329" w:rsidRPr="00AA2A73" w:rsidRDefault="00172329" w:rsidP="00172329">
      <w:pPr>
        <w:autoSpaceDE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2A73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A2A73">
        <w:rPr>
          <w:rFonts w:ascii="Times New Roman" w:hAnsi="Times New Roman" w:cs="Times New Roman"/>
          <w:b/>
          <w:bCs/>
          <w:sz w:val="24"/>
          <w:szCs w:val="24"/>
        </w:rPr>
        <w:t>wprowadzenia zmian w Statucie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</w:p>
    <w:p w:rsidR="00172329" w:rsidRPr="00AA2A73" w:rsidRDefault="00172329" w:rsidP="00172329">
      <w:pPr>
        <w:autoSpaceDE w:val="0"/>
        <w:rPr>
          <w:rFonts w:ascii="Times New Roman" w:hAnsi="Times New Roman" w:cs="Times New Roman"/>
          <w:b/>
          <w:bCs/>
        </w:rPr>
      </w:pP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82 ust. 2 w związku z art. 80 ust. 2 pkt 1 ustawy z dnia 14 grudnia 2016 r. – Prawo Oświatowe (dz. U. z 2017 r. poz.59,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  <w:b/>
        </w:rPr>
        <w:t>Rada Pedagogiczna uchwala, co następuje:</w:t>
      </w: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Dziale VII Rozdział 1. </w:t>
      </w:r>
      <w:r w:rsidRPr="00157FCD">
        <w:rPr>
          <w:rFonts w:ascii="Times New Roman" w:hAnsi="Times New Roman" w:cs="Times New Roman"/>
          <w:b/>
          <w:i/>
        </w:rPr>
        <w:t>Wewnątrzszkolne zasady oceniania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Pr="007C6A95">
        <w:rPr>
          <w:rFonts w:ascii="Times New Roman" w:hAnsi="Times New Roman" w:cs="Times New Roman"/>
          <w:b/>
        </w:rPr>
        <w:t>p.12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 xml:space="preserve">§ 100. </w:t>
      </w:r>
      <w:r w:rsidRPr="005B14A9">
        <w:rPr>
          <w:rFonts w:ascii="Times New Roman" w:hAnsi="Times New Roman" w:cs="Times New Roman"/>
        </w:rPr>
        <w:t>dodaje się zapis</w:t>
      </w:r>
      <w:r>
        <w:rPr>
          <w:rFonts w:ascii="Times New Roman" w:hAnsi="Times New Roman" w:cs="Times New Roman"/>
        </w:rPr>
        <w:t>:</w:t>
      </w:r>
    </w:p>
    <w:p w:rsidR="00172329" w:rsidRDefault="00172329" w:rsidP="00172329">
      <w:pPr>
        <w:autoSpaceDE w:val="0"/>
        <w:ind w:left="708"/>
        <w:rPr>
          <w:rFonts w:ascii="Times New Roman" w:hAnsi="Times New Roman" w:cs="Times New Roman"/>
          <w:b/>
          <w:i/>
        </w:rPr>
      </w:pPr>
      <w:r w:rsidRPr="005B14A9">
        <w:rPr>
          <w:rFonts w:ascii="Times New Roman" w:hAnsi="Times New Roman" w:cs="Times New Roman"/>
          <w:b/>
          <w:i/>
        </w:rPr>
        <w:t>§ 101. Zdalne nauczanie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W okresie nauki zdalnej wprowadzonej zarządzeniem Dyrektora Szkoły ustala się Wewnątrzszkolne Zasady Oceniania  obowiązujące na wszystkich przedmiotach szkolnych. 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Wewnątrzszkolne Zasady Oceniania w nauczaniu zdalnym mają charakter przejściowy.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Wewnątrzszkolne Zasady Oceniania w nauczaniu zdalnym wprowadza się w celu umożliwienia realizacji podstawy programowej oraz monitorowania postępów edukacyjnych uczniów w okresie, w którym stacjonarna forma realizacji zajęć jest niemożliwa do kontynuowania.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Ocenie podlega wiedza i umiejętności ucznia.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Klasyfikowanie i promowanie uczniów odbywa się na zasadach opisanych w Statucie Szkoły Podstawowej nr 2 w Sulechowie.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O zagrożeniach oceną niedostateczną nauczyciele informują rodziców/prawnych opiekunów w terminie wynikającym z harmonogramu pracy szkoły poprzez dziennik elektroniczny.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Pozostałe ustalenia Wewnątrzszkolnych Zasad Oceniania nie ulegają zmianie.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Zdalna realizacja treści z podstawy programowej odbywa się z wykorzystaniem narzędzi wskazanych przez nauczyciela.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W czasie zdalnego nauczania uczeń może wykazać się swoją wiedzą poprzez:</w:t>
      </w:r>
    </w:p>
    <w:p w:rsidR="00172329" w:rsidRPr="007C6A95" w:rsidRDefault="00172329" w:rsidP="00172329">
      <w:pPr>
        <w:pStyle w:val="Akapitzlist"/>
        <w:numPr>
          <w:ilvl w:val="1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wykonywane zadań (np. zadań domowych, zadań w ćwiczeniach, kart pracy, aktywność na lekcji online, odpowiedzi na pytania itp.), które znajdują się na platformie MS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Teams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>,</w:t>
      </w:r>
    </w:p>
    <w:p w:rsidR="00172329" w:rsidRPr="007C6A95" w:rsidRDefault="00172329" w:rsidP="00172329">
      <w:pPr>
        <w:pStyle w:val="Akapitzlist"/>
        <w:numPr>
          <w:ilvl w:val="1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wykonanie zadań (np. zadań domowych, zadań w ćwiczeniach, kart pracy, odpowiedzi na pytania) wyznaczonych przez nauczyciela na platformie MS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Teams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>, a następnie przesłanie ich  w sposób określony przez nauczyciela,</w:t>
      </w:r>
    </w:p>
    <w:p w:rsidR="00172329" w:rsidRPr="007C6A95" w:rsidRDefault="00172329" w:rsidP="00172329">
      <w:pPr>
        <w:pStyle w:val="Akapitzlist"/>
        <w:numPr>
          <w:ilvl w:val="1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wykonanie zadań na platformach edukacyjnych,</w:t>
      </w:r>
    </w:p>
    <w:p w:rsidR="00172329" w:rsidRPr="007C6A95" w:rsidRDefault="00172329" w:rsidP="00172329">
      <w:pPr>
        <w:pStyle w:val="Akapitzlist"/>
        <w:numPr>
          <w:ilvl w:val="1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rozwiązywanie testów powtórkowych i ćwiczeniowych na platformie MS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Teams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>,</w:t>
      </w:r>
    </w:p>
    <w:p w:rsidR="00172329" w:rsidRPr="007C6A95" w:rsidRDefault="00172329" w:rsidP="00172329">
      <w:pPr>
        <w:pStyle w:val="Akapitzlist"/>
        <w:numPr>
          <w:ilvl w:val="1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lastRenderedPageBreak/>
        <w:t xml:space="preserve">rozwiązywanie testów sprawdzających wiedzę (kartkówek, sprawdzianów, prac klasowych) na platformie MS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Teams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 xml:space="preserve"> lub innym wybranym przez nauczyciela portalu. 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Podczas zdalnego nauczania uczeń ma obowiązek zapisać w zeszycie notatki do lekcji, wykonać zadania domowe lub wskazane zadania w ćwiczeniach, wypełnić przygotowane przez nauczyciela karty pracy lub zestawy zadań umieszczone na platformie MS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Teams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>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Prace, które podlegają ocenie, uczeń ma obowiązek wykonać i przesłać nauczycielowi we wskazany przez niego sposób oraz w wyznaczonym przez nauczyciela terminie. Niedotrzymanie ustalonego terminu jest równoznaczne z oceną niedostateczną. Uczeń ma możliwość poprawienia tej oceny w ciągu tygodnia od wpisania oceny w dzienniku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Librus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>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Korzystanie przez ucznia z prac innych osób – plagiat oraz praca niesamodzielna - skutkują oceną niedostateczną bez możliwości poprawy.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 xml:space="preserve">Informacje na temat testów sprawdzających wiedzę umieszczane będą z wyprzedzeniem w dzienniku </w:t>
      </w:r>
      <w:proofErr w:type="spellStart"/>
      <w:r w:rsidRPr="007C6A95">
        <w:rPr>
          <w:rFonts w:ascii="Times New Roman" w:hAnsi="Times New Roman"/>
          <w:i/>
          <w:sz w:val="24"/>
          <w:szCs w:val="24"/>
        </w:rPr>
        <w:t>Librus</w:t>
      </w:r>
      <w:proofErr w:type="spellEnd"/>
      <w:r w:rsidRPr="007C6A95">
        <w:rPr>
          <w:rFonts w:ascii="Times New Roman" w:hAnsi="Times New Roman"/>
          <w:i/>
          <w:sz w:val="24"/>
          <w:szCs w:val="24"/>
        </w:rPr>
        <w:t>. Określona zostanie dokładna data i godzina testu.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Uczeń, który w pierwszym terminie nie weźmie udziału w teście sprawdzającym wiedzę(np. kartkówka, sprawdzian) zobowiązany jest do poddania się tej formie sprawdzania w sposób i w terminie ustalonym przez nauczyciela.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Wszystkie oceny wystawione w czasie nauki na odległość otrzymują kategorię „zdalne nauczanie” z wagą 1.</w:t>
      </w:r>
    </w:p>
    <w:p w:rsidR="00172329" w:rsidRPr="007C6A95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Obowiązkiem ucznia jest punktualne dołączanie do lekcji zdalnej oraz aktywne uczestnictwo w niej (włączony mikrofon i kamera).</w:t>
      </w:r>
    </w:p>
    <w:p w:rsidR="00172329" w:rsidRDefault="00172329" w:rsidP="00172329">
      <w:pPr>
        <w:pStyle w:val="Akapitzlist"/>
        <w:numPr>
          <w:ilvl w:val="0"/>
          <w:numId w:val="1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7C6A95">
        <w:rPr>
          <w:rFonts w:ascii="Times New Roman" w:hAnsi="Times New Roman"/>
          <w:i/>
          <w:sz w:val="24"/>
          <w:szCs w:val="24"/>
        </w:rPr>
        <w:t>Obowiązkiem rodzica jest informowanie nauczycieli i wychowawcę o planowanej nieobecności dziecka na zajęciach. Każdą nieobecność ucznia należy usprawiedliwić, podając powód absencji. Uczeń jest zobligowany do uzupełnienia i nadrobienia wynikających z nieobecności zaległości, w tym wykonanie zadania domowego.</w:t>
      </w:r>
    </w:p>
    <w:p w:rsidR="00172329" w:rsidRPr="00D7599F" w:rsidRDefault="00172329" w:rsidP="00172329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Każdy paragraf, począwszy od </w:t>
      </w:r>
      <w:r w:rsidRPr="00D7599F">
        <w:rPr>
          <w:rFonts w:ascii="Times New Roman" w:hAnsi="Times New Roman" w:cs="Times New Roman"/>
          <w:b/>
        </w:rPr>
        <w:t>§ 101.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 ostatniego</w:t>
      </w:r>
      <w:r>
        <w:rPr>
          <w:rFonts w:ascii="Times New Roman" w:hAnsi="Times New Roman" w:cs="Times New Roman"/>
          <w:b/>
        </w:rPr>
        <w:t xml:space="preserve">, </w:t>
      </w:r>
      <w:r w:rsidRPr="00D7599F">
        <w:rPr>
          <w:rFonts w:ascii="Times New Roman" w:hAnsi="Times New Roman" w:cs="Times New Roman"/>
        </w:rPr>
        <w:t>zmienia swój numer</w:t>
      </w:r>
      <w:r>
        <w:rPr>
          <w:rFonts w:ascii="Times New Roman" w:hAnsi="Times New Roman" w:cs="Times New Roman"/>
          <w:b/>
        </w:rPr>
        <w:t xml:space="preserve"> </w:t>
      </w:r>
      <w:r w:rsidRPr="00D7599F">
        <w:rPr>
          <w:rFonts w:ascii="Times New Roman" w:hAnsi="Times New Roman" w:cs="Times New Roman"/>
        </w:rPr>
        <w:t>na o jeden wyższy.</w:t>
      </w:r>
    </w:p>
    <w:p w:rsidR="00172329" w:rsidRPr="007C6A95" w:rsidRDefault="00172329" w:rsidP="00172329">
      <w:pPr>
        <w:autoSpaceDE w:val="0"/>
        <w:ind w:left="708"/>
        <w:rPr>
          <w:rFonts w:ascii="Times New Roman" w:hAnsi="Times New Roman" w:cs="Times New Roman"/>
          <w:i/>
        </w:rPr>
      </w:pPr>
    </w:p>
    <w:p w:rsidR="00172329" w:rsidRPr="005B14A9" w:rsidRDefault="00172329" w:rsidP="00172329">
      <w:pPr>
        <w:autoSpaceDE w:val="0"/>
        <w:rPr>
          <w:rFonts w:ascii="Times New Roman" w:hAnsi="Times New Roman" w:cs="Times New Roman"/>
          <w:i/>
        </w:rPr>
      </w:pPr>
    </w:p>
    <w:p w:rsidR="00172329" w:rsidRPr="006B0CC2" w:rsidRDefault="00172329" w:rsidP="00172329">
      <w:pPr>
        <w:autoSpaceDE w:val="0"/>
        <w:ind w:left="1068"/>
        <w:rPr>
          <w:rFonts w:ascii="Times New Roman" w:hAnsi="Times New Roman" w:cs="Times New Roman"/>
          <w:i/>
        </w:rPr>
      </w:pP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2.</w:t>
      </w:r>
    </w:p>
    <w:p w:rsidR="00172329" w:rsidRDefault="00172329" w:rsidP="00172329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Dziale VII Rozdział 2. </w:t>
      </w:r>
      <w:r>
        <w:rPr>
          <w:rFonts w:ascii="Times New Roman" w:hAnsi="Times New Roman" w:cs="Times New Roman"/>
          <w:b/>
          <w:i/>
        </w:rPr>
        <w:t>Ocenianie zachowania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§ 114. </w:t>
      </w:r>
      <w:r>
        <w:rPr>
          <w:rFonts w:ascii="Times New Roman" w:hAnsi="Times New Roman" w:cs="Times New Roman"/>
          <w:b/>
          <w:i/>
        </w:rPr>
        <w:t xml:space="preserve">Zasady oceniania zachowania uczniów       w klasach IV-VIII </w:t>
      </w:r>
      <w:r>
        <w:rPr>
          <w:rFonts w:ascii="Times New Roman" w:hAnsi="Times New Roman" w:cs="Times New Roman"/>
          <w:b/>
        </w:rPr>
        <w:t xml:space="preserve">po p. 9. </w:t>
      </w:r>
      <w:r>
        <w:rPr>
          <w:rFonts w:ascii="Times New Roman" w:hAnsi="Times New Roman" w:cs="Times New Roman"/>
        </w:rPr>
        <w:t>dodaje się zapis w brzmieniu:</w:t>
      </w:r>
    </w:p>
    <w:p w:rsidR="00172329" w:rsidRPr="009F4E70" w:rsidRDefault="00172329" w:rsidP="00172329">
      <w:pPr>
        <w:pStyle w:val="Akapitzlist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10. </w:t>
      </w:r>
      <w:r w:rsidRPr="009F4E70">
        <w:rPr>
          <w:rFonts w:ascii="Times New Roman" w:hAnsi="Times New Roman"/>
          <w:bCs/>
          <w:i/>
          <w:sz w:val="24"/>
          <w:szCs w:val="24"/>
        </w:rPr>
        <w:t>Na końcową ocenę składają się :</w:t>
      </w:r>
    </w:p>
    <w:p w:rsidR="00172329" w:rsidRPr="009F4E70" w:rsidRDefault="00172329" w:rsidP="00172329">
      <w:pPr>
        <w:pStyle w:val="Akapitzlist"/>
        <w:numPr>
          <w:ilvl w:val="0"/>
          <w:numId w:val="2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9F4E70">
        <w:rPr>
          <w:rFonts w:ascii="Times New Roman" w:hAnsi="Times New Roman"/>
          <w:i/>
          <w:sz w:val="24"/>
          <w:szCs w:val="24"/>
        </w:rPr>
        <w:t>suma zdobytych punktów</w:t>
      </w:r>
    </w:p>
    <w:p w:rsidR="00172329" w:rsidRPr="009F4E70" w:rsidRDefault="00172329" w:rsidP="00172329">
      <w:pPr>
        <w:pStyle w:val="Akapitzlist"/>
        <w:numPr>
          <w:ilvl w:val="0"/>
          <w:numId w:val="2"/>
        </w:numPr>
        <w:autoSpaceDE w:val="0"/>
        <w:jc w:val="both"/>
        <w:rPr>
          <w:rFonts w:ascii="Times New Roman" w:hAnsi="Times New Roman"/>
          <w:i/>
          <w:sz w:val="24"/>
          <w:szCs w:val="24"/>
        </w:rPr>
      </w:pPr>
      <w:r w:rsidRPr="009F4E70">
        <w:rPr>
          <w:rFonts w:ascii="Times New Roman" w:hAnsi="Times New Roman"/>
          <w:i/>
          <w:sz w:val="24"/>
          <w:szCs w:val="24"/>
        </w:rPr>
        <w:t>indywidualna ocena wychowawcy</w:t>
      </w:r>
    </w:p>
    <w:p w:rsidR="00172329" w:rsidRPr="009F4E70" w:rsidRDefault="00172329" w:rsidP="00172329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autoSpaceDE w:val="0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9F4E70">
        <w:rPr>
          <w:rFonts w:ascii="Times New Roman" w:hAnsi="Times New Roman"/>
          <w:i/>
          <w:sz w:val="24"/>
          <w:szCs w:val="24"/>
        </w:rPr>
        <w:t>ocena pozostałych nauczycieli</w:t>
      </w:r>
    </w:p>
    <w:p w:rsidR="00172329" w:rsidRDefault="00172329" w:rsidP="00172329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9F4E70">
        <w:rPr>
          <w:rFonts w:ascii="Times New Roman" w:hAnsi="Times New Roman"/>
          <w:b/>
          <w:bCs/>
          <w:i/>
          <w:sz w:val="24"/>
          <w:szCs w:val="24"/>
        </w:rPr>
        <w:t>11.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F4E70">
        <w:rPr>
          <w:rFonts w:ascii="Times New Roman" w:hAnsi="Times New Roman"/>
          <w:bCs/>
          <w:i/>
          <w:sz w:val="24"/>
          <w:szCs w:val="24"/>
        </w:rPr>
        <w:t>Wychowawca klasy może zmienić ocenę z zachowania, jeżeli uzna, że dany uczeń swoim zachowaniem zasługuje na jej podniesienie lub obniżenie, mimo uzyskanych punktów. Taka zmiana może być też zasugerowana przez pozostałych nauczycieli, jednak ostatecz</w:t>
      </w:r>
      <w:r>
        <w:rPr>
          <w:rFonts w:ascii="Times New Roman" w:hAnsi="Times New Roman"/>
          <w:bCs/>
          <w:i/>
          <w:sz w:val="24"/>
          <w:szCs w:val="24"/>
        </w:rPr>
        <w:t>ną decyzję podejmuje wychowawca.</w:t>
      </w:r>
    </w:p>
    <w:p w:rsidR="00172329" w:rsidRPr="009F4E70" w:rsidRDefault="00172329" w:rsidP="00172329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Pozostałe punkty, począwszy od 10, zmieniają swój numer na o jeden wyższy.</w:t>
      </w:r>
    </w:p>
    <w:p w:rsidR="00172329" w:rsidRPr="003D539A" w:rsidRDefault="00172329" w:rsidP="00172329">
      <w:pPr>
        <w:autoSpaceDE w:val="0"/>
        <w:ind w:left="708"/>
        <w:rPr>
          <w:rFonts w:ascii="Times New Roman" w:hAnsi="Times New Roman" w:cs="Times New Roman"/>
        </w:rPr>
      </w:pPr>
    </w:p>
    <w:p w:rsidR="00172329" w:rsidRPr="006F6AF4" w:rsidRDefault="00172329" w:rsidP="00172329">
      <w:pPr>
        <w:autoSpaceDE w:val="0"/>
        <w:ind w:left="708"/>
        <w:rPr>
          <w:rFonts w:ascii="Times New Roman" w:hAnsi="Times New Roman" w:cs="Times New Roman"/>
          <w:b/>
        </w:rPr>
      </w:pPr>
    </w:p>
    <w:p w:rsidR="00172329" w:rsidRDefault="00172329" w:rsidP="00172329">
      <w:pPr>
        <w:autoSpaceDE w:val="0"/>
        <w:ind w:left="708"/>
        <w:jc w:val="both"/>
        <w:rPr>
          <w:rFonts w:ascii="Times New Roman" w:hAnsi="Times New Roman" w:cs="Times New Roman"/>
        </w:rPr>
      </w:pPr>
    </w:p>
    <w:p w:rsidR="00172329" w:rsidRPr="00AA2A73" w:rsidRDefault="00172329" w:rsidP="00172329">
      <w:pPr>
        <w:autoSpaceDE w:val="0"/>
        <w:ind w:left="708"/>
        <w:jc w:val="center"/>
        <w:rPr>
          <w:rFonts w:ascii="Times New Roman" w:hAnsi="Times New Roman" w:cs="Times New Roman"/>
        </w:rPr>
      </w:pP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3.</w:t>
      </w:r>
    </w:p>
    <w:p w:rsidR="00172329" w:rsidRPr="006A180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1 września 2020 roku.</w:t>
      </w:r>
    </w:p>
    <w:p w:rsidR="00172329" w:rsidRPr="00AA2A73" w:rsidRDefault="00172329" w:rsidP="0017232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</w:t>
      </w:r>
    </w:p>
    <w:p w:rsidR="00172329" w:rsidRDefault="00172329" w:rsidP="00172329">
      <w:pPr>
        <w:autoSpaceDE w:val="0"/>
        <w:ind w:left="708"/>
        <w:jc w:val="center"/>
        <w:rPr>
          <w:rFonts w:ascii="Times New Roman" w:hAnsi="Times New Roman" w:cs="Times New Roman"/>
        </w:rPr>
      </w:pPr>
      <w:r w:rsidRPr="006A1809">
        <w:rPr>
          <w:rFonts w:ascii="Times New Roman" w:hAnsi="Times New Roman" w:cs="Times New Roman"/>
        </w:rPr>
        <w:t xml:space="preserve">Wykonanie </w:t>
      </w:r>
      <w:r>
        <w:rPr>
          <w:rFonts w:ascii="Times New Roman" w:hAnsi="Times New Roman" w:cs="Times New Roman"/>
        </w:rPr>
        <w:t>uchwały powierza się Dyrektorowi Szkoły.</w:t>
      </w:r>
    </w:p>
    <w:p w:rsidR="00172329" w:rsidRDefault="00172329" w:rsidP="00172329">
      <w:pPr>
        <w:autoSpaceDE w:val="0"/>
        <w:ind w:left="708"/>
        <w:rPr>
          <w:rFonts w:ascii="Times New Roman" w:hAnsi="Times New Roman" w:cs="Times New Roman"/>
        </w:rPr>
      </w:pPr>
    </w:p>
    <w:p w:rsidR="00172329" w:rsidRDefault="00172329" w:rsidP="00172329">
      <w:pPr>
        <w:autoSpaceDE w:val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głosowania:</w:t>
      </w:r>
    </w:p>
    <w:p w:rsidR="00172329" w:rsidRDefault="00172329" w:rsidP="00172329">
      <w:pPr>
        <w:autoSpaceDE w:val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za: 25 osób (100%)                    </w:t>
      </w:r>
    </w:p>
    <w:p w:rsidR="00172329" w:rsidRDefault="00172329" w:rsidP="00172329">
      <w:pPr>
        <w:autoSpaceDE w:val="0"/>
        <w:ind w:left="708"/>
        <w:rPr>
          <w:rFonts w:ascii="Times New Roman" w:hAnsi="Times New Roman" w:cs="Times New Roman"/>
        </w:rPr>
      </w:pPr>
    </w:p>
    <w:p w:rsidR="00172329" w:rsidRDefault="00172329" w:rsidP="00172329">
      <w:pPr>
        <w:autoSpaceDE w:val="0"/>
        <w:ind w:left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Przewodnicząca</w:t>
      </w:r>
    </w:p>
    <w:p w:rsidR="00172329" w:rsidRDefault="00172329" w:rsidP="00172329">
      <w:pPr>
        <w:autoSpaceDE w:val="0"/>
        <w:ind w:left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Rady Pedagogicznej</w:t>
      </w:r>
    </w:p>
    <w:p w:rsidR="00172329" w:rsidRDefault="00172329" w:rsidP="00172329">
      <w:pPr>
        <w:autoSpaceDE w:val="0"/>
        <w:ind w:left="708"/>
        <w:jc w:val="right"/>
        <w:rPr>
          <w:rFonts w:ascii="Times New Roman" w:hAnsi="Times New Roman" w:cs="Times New Roman"/>
          <w:i/>
        </w:rPr>
      </w:pPr>
    </w:p>
    <w:p w:rsidR="00974EF8" w:rsidRDefault="00974EF8">
      <w:bookmarkStart w:id="0" w:name="_GoBack"/>
      <w:bookmarkEnd w:id="0"/>
    </w:p>
    <w:sectPr w:rsidR="009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4979"/>
    <w:multiLevelType w:val="hybridMultilevel"/>
    <w:tmpl w:val="29E6BF4C"/>
    <w:lvl w:ilvl="0" w:tplc="0082B1AE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6637F"/>
    <w:multiLevelType w:val="hybridMultilevel"/>
    <w:tmpl w:val="D0B662A8"/>
    <w:lvl w:ilvl="0" w:tplc="E0A49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096CEA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29"/>
    <w:rsid w:val="00172329"/>
    <w:rsid w:val="009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U C H W A Ł A nr 5 /2020</vt:lpstr>
      <vt:lpstr>Rady Pedagogicznej Szkoły Podstawowej nr 2 im. Jana Pawła II w Sulechowie</vt:lpstr>
      <vt:lpstr>z dnia  27 sierpnia 2020 roku</vt:lpstr>
      <vt:lpstr>w sprawie wprowadzenia zmian w Statucie Szkoły</vt:lpstr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cp:lastPrinted>2021-02-18T10:48:00Z</cp:lastPrinted>
  <dcterms:created xsi:type="dcterms:W3CDTF">2021-02-18T10:48:00Z</dcterms:created>
  <dcterms:modified xsi:type="dcterms:W3CDTF">2021-02-18T10:51:00Z</dcterms:modified>
</cp:coreProperties>
</file>